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E4" w:rsidRDefault="002C6757">
      <w:pPr>
        <w:spacing w:before="80"/>
        <w:ind w:left="4780"/>
        <w:rPr>
          <w:u w:val="single"/>
        </w:rPr>
      </w:pPr>
      <w:bookmarkStart w:id="0" w:name="_GoBack"/>
      <w:bookmarkEnd w:id="0"/>
      <w:r>
        <w:t xml:space="preserve">Директору </w:t>
      </w:r>
      <w:r>
        <w:rPr>
          <w:u w:val="single"/>
        </w:rPr>
        <w:t xml:space="preserve">                                                       </w:t>
      </w:r>
      <w:r>
        <w:rPr>
          <w:u w:val="single"/>
        </w:rPr>
        <w:tab/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6"/>
        <w:gridCol w:w="4629"/>
      </w:tblGrid>
      <w:tr w:rsidR="003370E4">
        <w:trPr>
          <w:trHeight w:val="200"/>
        </w:trPr>
        <w:tc>
          <w:tcPr>
            <w:tcW w:w="4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0E4" w:rsidRDefault="003370E4"/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0E4" w:rsidRDefault="003370E4"/>
        </w:tc>
      </w:tr>
      <w:tr w:rsidR="003370E4">
        <w:trPr>
          <w:trHeight w:val="230"/>
        </w:trPr>
        <w:tc>
          <w:tcPr>
            <w:tcW w:w="4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0E4" w:rsidRDefault="003370E4"/>
        </w:tc>
        <w:tc>
          <w:tcPr>
            <w:tcW w:w="4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0E4" w:rsidRDefault="003370E4"/>
        </w:tc>
      </w:tr>
    </w:tbl>
    <w:p w:rsidR="003370E4" w:rsidRDefault="003370E4">
      <w:pPr>
        <w:spacing w:after="240"/>
      </w:pPr>
    </w:p>
    <w:p w:rsidR="003370E4" w:rsidRDefault="002C6757">
      <w:pPr>
        <w:spacing w:before="20" w:after="2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370E4" w:rsidRDefault="002C6757">
      <w:pPr>
        <w:spacing w:before="100" w:line="362" w:lineRule="auto"/>
        <w:ind w:left="4780" w:right="280"/>
      </w:pPr>
      <w:r>
        <w:t>от</w:t>
      </w:r>
      <w:r>
        <w:rPr>
          <w:u w:val="single"/>
        </w:rPr>
        <w:t xml:space="preserve">                                                                   </w:t>
      </w:r>
      <w:r>
        <w:rPr>
          <w:u w:val="single"/>
        </w:rPr>
        <w:tab/>
      </w:r>
      <w:r>
        <w:t>, родителя / законного представителя учащегося(</w:t>
      </w:r>
      <w:proofErr w:type="spellStart"/>
      <w:proofErr w:type="gramStart"/>
      <w:r>
        <w:t>ейся</w:t>
      </w:r>
      <w:proofErr w:type="spellEnd"/>
      <w:r>
        <w:t>)</w:t>
      </w:r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t>класса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6"/>
        <w:gridCol w:w="4629"/>
      </w:tblGrid>
      <w:tr w:rsidR="003370E4">
        <w:trPr>
          <w:trHeight w:val="200"/>
        </w:trPr>
        <w:tc>
          <w:tcPr>
            <w:tcW w:w="4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0E4" w:rsidRDefault="003370E4"/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0E4" w:rsidRDefault="003370E4"/>
        </w:tc>
      </w:tr>
      <w:tr w:rsidR="003370E4">
        <w:trPr>
          <w:trHeight w:val="230"/>
        </w:trPr>
        <w:tc>
          <w:tcPr>
            <w:tcW w:w="4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0E4" w:rsidRDefault="003370E4"/>
        </w:tc>
        <w:tc>
          <w:tcPr>
            <w:tcW w:w="4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0E4" w:rsidRDefault="003370E4"/>
        </w:tc>
      </w:tr>
    </w:tbl>
    <w:p w:rsidR="003370E4" w:rsidRDefault="003370E4">
      <w:pPr>
        <w:spacing w:after="240"/>
      </w:pPr>
    </w:p>
    <w:p w:rsidR="003370E4" w:rsidRDefault="002C6757">
      <w:pPr>
        <w:spacing w:before="100"/>
        <w:ind w:left="4160" w:right="4160"/>
        <w:jc w:val="center"/>
      </w:pPr>
      <w:r>
        <w:t xml:space="preserve"> </w:t>
      </w:r>
    </w:p>
    <w:p w:rsidR="003370E4" w:rsidRDefault="002C6757">
      <w:pPr>
        <w:spacing w:before="100"/>
        <w:ind w:right="-60"/>
        <w:jc w:val="center"/>
        <w:rPr>
          <w:b/>
        </w:rPr>
      </w:pPr>
      <w:r>
        <w:rPr>
          <w:b/>
        </w:rPr>
        <w:t>ЗАЯВЛЕНИЕ</w:t>
      </w:r>
    </w:p>
    <w:p w:rsidR="003370E4" w:rsidRDefault="002C6757">
      <w:pPr>
        <w:spacing w:after="24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370E4" w:rsidRDefault="002C6757">
      <w:pPr>
        <w:spacing w:line="278" w:lineRule="auto"/>
        <w:ind w:left="100" w:right="100" w:firstLine="700"/>
        <w:jc w:val="both"/>
      </w:pPr>
      <w:r>
        <w:t>Довожу до Вашего сведения, что я не даю согласия на участие моего ребенка________________________________________</w:t>
      </w:r>
      <w:proofErr w:type="gramStart"/>
      <w:r>
        <w:t>_</w:t>
      </w:r>
      <w:r>
        <w:rPr>
          <w:u w:val="single"/>
        </w:rPr>
        <w:t xml:space="preserve"> </w:t>
      </w:r>
      <w:r>
        <w:t>,</w:t>
      </w:r>
      <w:proofErr w:type="gramEnd"/>
      <w:r>
        <w:t xml:space="preserve"> учащегося(</w:t>
      </w:r>
      <w:proofErr w:type="spellStart"/>
      <w:r>
        <w:t>ейся</w:t>
      </w:r>
      <w:proofErr w:type="spellEnd"/>
      <w:r>
        <w:t>)</w:t>
      </w:r>
      <w:r>
        <w:rPr>
          <w:u w:val="single"/>
        </w:rPr>
        <w:t xml:space="preserve">               </w:t>
      </w:r>
      <w:r>
        <w:rPr>
          <w:u w:val="single"/>
        </w:rPr>
        <w:tab/>
      </w:r>
      <w:r>
        <w:t>класса, во Всероссийских проверочных работах (ВПР).</w:t>
      </w:r>
    </w:p>
    <w:p w:rsidR="003370E4" w:rsidRDefault="002C6757">
      <w:pPr>
        <w:spacing w:before="200"/>
        <w:ind w:left="800"/>
      </w:pPr>
      <w:r>
        <w:t>Основанием для данного решения являются следующие основа</w:t>
      </w:r>
      <w:r>
        <w:t>ния.</w:t>
      </w:r>
    </w:p>
    <w:p w:rsidR="003370E4" w:rsidRDefault="002C6757">
      <w:pPr>
        <w:spacing w:after="24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370E4" w:rsidRDefault="002C6757">
      <w:pPr>
        <w:spacing w:line="278" w:lineRule="auto"/>
        <w:ind w:left="100" w:right="100" w:firstLine="700"/>
        <w:jc w:val="both"/>
      </w:pPr>
      <w:r>
        <w:t>ВПР не является и не может являться элементом учебного плана образовательной организации и рабочей программы учителя, поскольку является мониторинговым мероприятием, проводимым Рособрнадзором (Приказ №119 от 11.02.2021 г.) в соответствии с Правилами</w:t>
      </w:r>
      <w:r>
        <w:t xml:space="preserve"> осуществления мониторинга системы образования, утвержденных Постановлением Правительства РФ от 05.08.2013 № 662.</w:t>
      </w:r>
    </w:p>
    <w:p w:rsidR="003370E4" w:rsidRDefault="002C6757">
      <w:pPr>
        <w:spacing w:before="20" w:after="24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3370E4" w:rsidRDefault="002C6757">
      <w:pPr>
        <w:spacing w:before="100"/>
        <w:ind w:left="100" w:right="10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29.12. 2012 № 273-ФЗ «Об образовании в Российской Федерации» в ч. 3 ст. 97 определяет, что мониторинг является формой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наблюдения и не предполагает включения в учебную деятельность образовательной организации. </w:t>
      </w:r>
      <w:r>
        <w:rPr>
          <w:sz w:val="24"/>
          <w:szCs w:val="24"/>
        </w:rPr>
        <w:t xml:space="preserve">Проведение специальных проверочных работ с целью </w:t>
      </w:r>
      <w:r>
        <w:rPr>
          <w:b/>
          <w:sz w:val="24"/>
          <w:szCs w:val="24"/>
        </w:rPr>
        <w:t xml:space="preserve">мониторинга </w:t>
      </w:r>
      <w:r>
        <w:rPr>
          <w:sz w:val="24"/>
          <w:szCs w:val="24"/>
        </w:rPr>
        <w:t>выходит за рамки, установленные Федеральным законом «Об образовании в РФ».</w:t>
      </w:r>
    </w:p>
    <w:p w:rsidR="003370E4" w:rsidRDefault="002C6757">
      <w:pPr>
        <w:spacing w:before="200"/>
        <w:ind w:left="100" w:right="100"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Среди данных, на основе ко</w:t>
      </w:r>
      <w:r>
        <w:rPr>
          <w:sz w:val="24"/>
          <w:szCs w:val="24"/>
        </w:rPr>
        <w:t xml:space="preserve">торых осуществляется мониторинг (п. 6 Правил осуществления мониторинга системы образования) </w:t>
      </w:r>
      <w:r>
        <w:rPr>
          <w:b/>
          <w:sz w:val="24"/>
          <w:szCs w:val="24"/>
        </w:rPr>
        <w:t>отсутствуют результаты специально проводимых проверочных работ для учащихся</w:t>
      </w:r>
      <w:r>
        <w:rPr>
          <w:sz w:val="24"/>
          <w:szCs w:val="24"/>
        </w:rPr>
        <w:t>.</w:t>
      </w:r>
    </w:p>
    <w:p w:rsidR="003370E4" w:rsidRDefault="002C6757">
      <w:pPr>
        <w:spacing w:before="200" w:line="278" w:lineRule="auto"/>
        <w:ind w:left="100" w:right="100" w:firstLine="700"/>
        <w:jc w:val="both"/>
      </w:pPr>
      <w:r>
        <w:rPr>
          <w:rFonts w:ascii="Arial Unicode MS" w:eastAsia="Arial Unicode MS" w:hAnsi="Arial Unicode MS" w:cs="Arial Unicode MS"/>
        </w:rPr>
        <w:t xml:space="preserve">Помимо этого, ВПР не может рассматриваться как форма итоговой аттестации (согласно ст. </w:t>
      </w:r>
      <w:r>
        <w:rPr>
          <w:rFonts w:ascii="Arial Unicode MS" w:eastAsia="Arial Unicode MS" w:hAnsi="Arial Unicode MS" w:cs="Arial Unicode MS"/>
        </w:rPr>
        <w:t>59 ч. 3 Федерального закона «Об образовании в РФ» такого рода итоговая аттестация в школе проводится в форме государственной итоговой аттестации). В письмах Рособрнадзора (</w:t>
      </w:r>
      <w:proofErr w:type="gramStart"/>
      <w:r>
        <w:rPr>
          <w:rFonts w:ascii="Arial Unicode MS" w:eastAsia="Arial Unicode MS" w:hAnsi="Arial Unicode MS" w:cs="Arial Unicode MS"/>
        </w:rPr>
        <w:t>в частности</w:t>
      </w:r>
      <w:proofErr w:type="gramEnd"/>
      <w:r>
        <w:rPr>
          <w:rFonts w:ascii="Arial Unicode MS" w:eastAsia="Arial Unicode MS" w:hAnsi="Arial Unicode MS" w:cs="Arial Unicode MS"/>
        </w:rPr>
        <w:t xml:space="preserve"> в письме Рособрнадзора от 02.02.2017 №05−41) особо подчеркивается, что В</w:t>
      </w:r>
      <w:r>
        <w:rPr>
          <w:rFonts w:ascii="Arial Unicode MS" w:eastAsia="Arial Unicode MS" w:hAnsi="Arial Unicode MS" w:cs="Arial Unicode MS"/>
        </w:rPr>
        <w:t>ПР не являются государственной итоговой аттестацией.</w:t>
      </w:r>
    </w:p>
    <w:p w:rsidR="003370E4" w:rsidRDefault="002C6757">
      <w:pPr>
        <w:spacing w:before="200" w:line="278" w:lineRule="auto"/>
        <w:ind w:left="100" w:right="100" w:firstLine="700"/>
        <w:jc w:val="both"/>
      </w:pPr>
      <w:r>
        <w:rPr>
          <w:rFonts w:ascii="Arial Unicode MS" w:eastAsia="Arial Unicode MS" w:hAnsi="Arial Unicode MS" w:cs="Arial Unicode MS"/>
        </w:rPr>
        <w:t>ВПР не является также промежуточной аттестацией. Рособрнадзор прямо указывает (так же, письмо Рособрнадзора от 02.02.2017 №05−41), что не рекомендует школам использовать результаты ВПР для выставления го</w:t>
      </w:r>
      <w:r>
        <w:rPr>
          <w:rFonts w:ascii="Arial Unicode MS" w:eastAsia="Arial Unicode MS" w:hAnsi="Arial Unicode MS" w:cs="Arial Unicode MS"/>
        </w:rPr>
        <w:t>довых отметок обучающимся. В соответствии со ст. 58 ч. 1 Федерального закона «Об образовании в РФ», промежуточная аттестация обучающихся проводится «в формах, определенных учебным планом, и в порядке, установленном образовательной организацией». Иными слов</w:t>
      </w:r>
      <w:r>
        <w:rPr>
          <w:rFonts w:ascii="Arial Unicode MS" w:eastAsia="Arial Unicode MS" w:hAnsi="Arial Unicode MS" w:cs="Arial Unicode MS"/>
        </w:rPr>
        <w:t>ами, установление порядка промежуточной аттестации отнесено к собственной компетенции образовательной организации – федеральные и региональные органы управления системой образования не вправе были бы решать этот вопрос.</w:t>
      </w:r>
    </w:p>
    <w:p w:rsidR="003370E4" w:rsidRDefault="002C6757">
      <w:pPr>
        <w:spacing w:before="200" w:line="278" w:lineRule="auto"/>
        <w:ind w:left="100" w:right="100" w:firstLine="700"/>
        <w:jc w:val="both"/>
      </w:pPr>
      <w:r>
        <w:t>По этой же причине ВПР не может расс</w:t>
      </w:r>
      <w:r>
        <w:t>матриваться и как форма текущего контроля успеваемости учащихся: ст. 28 ч. 3 п. 10 Федерального закона «Об образовании в РФ» четко и однозначно относит осуществление текущего контроля успеваемости и промежуточной аттестации обучающихся, установление их фор</w:t>
      </w:r>
      <w:r>
        <w:t>м, периодичности и порядка из проведения к собственной компетенции образовательных организаций.</w:t>
      </w:r>
    </w:p>
    <w:p w:rsidR="003370E4" w:rsidRDefault="002C6757">
      <w:pPr>
        <w:spacing w:before="200"/>
        <w:ind w:left="100" w:right="100"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Иными словами, если ВПР вообще относятся к образовательной деятельности и должны рассматриваться как часть образовательного процесса, они </w:t>
      </w:r>
      <w:r>
        <w:rPr>
          <w:b/>
          <w:sz w:val="24"/>
          <w:szCs w:val="24"/>
        </w:rPr>
        <w:t>не могут стать обязате</w:t>
      </w:r>
      <w:r>
        <w:rPr>
          <w:b/>
          <w:sz w:val="24"/>
          <w:szCs w:val="24"/>
        </w:rPr>
        <w:t xml:space="preserve">льными </w:t>
      </w:r>
      <w:r>
        <w:rPr>
          <w:sz w:val="24"/>
          <w:szCs w:val="24"/>
        </w:rPr>
        <w:t xml:space="preserve">для образовательных организаций в соответствии с нормами действующего законодательства. </w:t>
      </w:r>
      <w:r>
        <w:rPr>
          <w:b/>
          <w:sz w:val="24"/>
          <w:szCs w:val="24"/>
        </w:rPr>
        <w:t>Обязательное проведение ВПР, какое-либо принуждение образовательных организаций к ним невозможно.</w:t>
      </w:r>
    </w:p>
    <w:p w:rsidR="003370E4" w:rsidRDefault="002C6757">
      <w:pPr>
        <w:spacing w:before="220" w:line="278" w:lineRule="auto"/>
        <w:ind w:left="100" w:right="100" w:firstLine="700"/>
        <w:jc w:val="both"/>
      </w:pPr>
      <w:r>
        <w:t>Образовательные организации (школы) вправе, в этом случае, полностью самостоятельно и свободно, без какого-либо давления, решать, будут ли они проводить у себя ВПР и включать их в свою образовательную программу и учебный план. Какое-либо принуждение их к э</w:t>
      </w:r>
      <w:r>
        <w:t>тому и любое давление на них в эту сторону неправомерны и недопустимы.</w:t>
      </w:r>
    </w:p>
    <w:p w:rsidR="003370E4" w:rsidRDefault="002C6757">
      <w:pPr>
        <w:spacing w:before="200" w:after="240"/>
        <w:jc w:val="both"/>
      </w:pPr>
      <w:r>
        <w:t>Кроме этого, обращаю Ваше внимание, что ст. 34 ч. 4 Федерального закона «Об образовании в РФ» устанавливает, что «Обучающиеся имеют право на посещение по своему выбору мероприятий, кото</w:t>
      </w:r>
      <w:r>
        <w:t xml:space="preserve">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</w:t>
      </w:r>
      <w:r>
        <w:t xml:space="preserve">родителей (законных </w:t>
      </w:r>
      <w:r>
        <w:lastRenderedPageBreak/>
        <w:t>представителей) к труду, не предусмотренному образовательной программой, запрещается».</w:t>
      </w:r>
    </w:p>
    <w:p w:rsidR="003370E4" w:rsidRDefault="002C6757">
      <w:pPr>
        <w:spacing w:before="200" w:line="278" w:lineRule="auto"/>
        <w:ind w:left="100" w:right="100" w:firstLine="700"/>
        <w:jc w:val="both"/>
      </w:pPr>
      <w:r>
        <w:t xml:space="preserve">С учетом вышесказанного, а также с учетом того, что проведение ВПР нарушает ход учебного процесса, предусмотренного Учебным планом школы и при </w:t>
      </w:r>
      <w:proofErr w:type="gramStart"/>
      <w:r>
        <w:t>этом</w:t>
      </w:r>
      <w:proofErr w:type="gramEnd"/>
      <w:r>
        <w:t xml:space="preserve"> н</w:t>
      </w:r>
      <w:r>
        <w:t>е несет никакого осмысленного значения ни для школы, ни для учащихся и лишь дают лишнюю психологическую нагрузку на моего ребенка, прошу исключить</w:t>
      </w:r>
    </w:p>
    <w:p w:rsidR="003370E4" w:rsidRDefault="002C6757">
      <w:pPr>
        <w:ind w:left="100" w:right="100"/>
        <w:jc w:val="both"/>
      </w:pPr>
      <w:r>
        <w:rPr>
          <w:u w:val="single"/>
        </w:rPr>
        <w:t xml:space="preserve">                                                                           </w:t>
      </w:r>
      <w:r>
        <w:rPr>
          <w:u w:val="single"/>
        </w:rPr>
        <w:tab/>
      </w:r>
      <w:r>
        <w:t xml:space="preserve">  из списков участников ВПР по всем предметам, по которым предполагается проведение данного мониторинга на основании ст. 34 ч. 4 ФЗ «Об образовании в РФ» и проводить учебные занятия для моего ребенка в соответствии с Рабочими программами учителей и календа</w:t>
      </w:r>
      <w:r>
        <w:t>рным учебным графиком школы.</w:t>
      </w:r>
    </w:p>
    <w:p w:rsidR="003370E4" w:rsidRDefault="002C6757">
      <w:pPr>
        <w:spacing w:before="200"/>
        <w:ind w:left="800"/>
      </w:pPr>
      <w:r>
        <w:t>С уважением,</w:t>
      </w:r>
    </w:p>
    <w:p w:rsidR="003370E4" w:rsidRDefault="002C6757">
      <w:pPr>
        <w:spacing w:after="24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370E4" w:rsidRDefault="002C6757">
      <w:pPr>
        <w:spacing w:before="240" w:after="240"/>
      </w:pPr>
      <w:r>
        <w:rPr>
          <w:u w:val="single"/>
        </w:rPr>
        <w:t xml:space="preserve">                                                                              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                                          </w:t>
      </w:r>
      <w:r>
        <w:rPr>
          <w:u w:val="single"/>
        </w:rPr>
        <w:tab/>
      </w:r>
      <w:r>
        <w:t>/_______________</w:t>
      </w:r>
    </w:p>
    <w:p w:rsidR="003370E4" w:rsidRDefault="002C6757">
      <w:pPr>
        <w:spacing w:before="240" w:after="240"/>
        <w:ind w:left="80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                  ФИО</w:t>
      </w:r>
      <w:r>
        <w:rPr>
          <w:sz w:val="18"/>
          <w:szCs w:val="18"/>
        </w:rPr>
        <w:tab/>
        <w:t xml:space="preserve">                                      </w:t>
      </w:r>
      <w:r>
        <w:rPr>
          <w:sz w:val="18"/>
          <w:szCs w:val="18"/>
        </w:rPr>
        <w:t xml:space="preserve">                         подпись            </w:t>
      </w:r>
      <w:r>
        <w:rPr>
          <w:sz w:val="18"/>
          <w:szCs w:val="18"/>
        </w:rPr>
        <w:tab/>
        <w:t xml:space="preserve">                         дата</w:t>
      </w:r>
    </w:p>
    <w:p w:rsidR="003370E4" w:rsidRDefault="003370E4"/>
    <w:sectPr w:rsidR="003370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E4"/>
    <w:rsid w:val="002C6757"/>
    <w:rsid w:val="003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D5D84-6009-4351-B1BE-ADFD08D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</dc:creator>
  <cp:lastModifiedBy>n n</cp:lastModifiedBy>
  <cp:revision>2</cp:revision>
  <dcterms:created xsi:type="dcterms:W3CDTF">2022-02-07T13:25:00Z</dcterms:created>
  <dcterms:modified xsi:type="dcterms:W3CDTF">2022-02-07T13:25:00Z</dcterms:modified>
</cp:coreProperties>
</file>